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7A" w:rsidRDefault="00786D7A" w:rsidP="0078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Анонс</w:t>
      </w:r>
    </w:p>
    <w:p w:rsidR="00786D7A" w:rsidRDefault="00786D7A" w:rsidP="00786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о</w:t>
      </w:r>
      <w:proofErr w:type="gramEnd"/>
      <w:r w:rsidRPr="00823FFE">
        <w:rPr>
          <w:rFonts w:ascii="Times New Roman" w:hAnsi="Times New Roman" w:cs="Times New Roman"/>
          <w:b/>
          <w:bCs/>
          <w:sz w:val="28"/>
        </w:rPr>
        <w:t xml:space="preserve"> проведени</w:t>
      </w:r>
      <w:r>
        <w:rPr>
          <w:rFonts w:ascii="Times New Roman" w:hAnsi="Times New Roman" w:cs="Times New Roman"/>
          <w:b/>
          <w:bCs/>
          <w:sz w:val="28"/>
        </w:rPr>
        <w:t>и</w:t>
      </w:r>
      <w:r w:rsidRPr="00823FFE">
        <w:rPr>
          <w:rFonts w:ascii="Times New Roman" w:hAnsi="Times New Roman" w:cs="Times New Roman"/>
          <w:b/>
          <w:bCs/>
          <w:sz w:val="28"/>
        </w:rPr>
        <w:t xml:space="preserve"> внутреннего анализа</w:t>
      </w:r>
    </w:p>
    <w:p w:rsidR="00786D7A" w:rsidRPr="004B1B55" w:rsidRDefault="00786D7A" w:rsidP="0078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кор</w:t>
      </w:r>
      <w:r w:rsidRPr="00823FFE">
        <w:rPr>
          <w:rFonts w:ascii="Times New Roman" w:hAnsi="Times New Roman" w:cs="Times New Roman"/>
          <w:b/>
          <w:bCs/>
          <w:sz w:val="28"/>
        </w:rPr>
        <w:t>рупционных</w:t>
      </w:r>
      <w:proofErr w:type="gramEnd"/>
      <w:r w:rsidRPr="00823FFE">
        <w:rPr>
          <w:rFonts w:ascii="Times New Roman" w:hAnsi="Times New Roman" w:cs="Times New Roman"/>
          <w:b/>
          <w:bCs/>
          <w:sz w:val="28"/>
        </w:rPr>
        <w:t xml:space="preserve"> рисков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</w:t>
      </w:r>
      <w:r w:rsidRPr="00823FF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ТОО «</w:t>
      </w:r>
      <w:r>
        <w:rPr>
          <w:rFonts w:ascii="Times New Roman" w:hAnsi="Times New Roman" w:cs="Times New Roman"/>
          <w:b/>
          <w:sz w:val="28"/>
          <w:lang w:val="en-US"/>
        </w:rPr>
        <w:t>Astana</w:t>
      </w:r>
      <w:r w:rsidRPr="0098215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Venue</w:t>
      </w:r>
      <w:r w:rsidRPr="0098215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Management</w:t>
      </w:r>
      <w:r>
        <w:rPr>
          <w:rFonts w:ascii="Times New Roman" w:hAnsi="Times New Roman" w:cs="Times New Roman"/>
          <w:b/>
          <w:sz w:val="28"/>
        </w:rPr>
        <w:t>»</w:t>
      </w:r>
    </w:p>
    <w:p w:rsidR="00786D7A" w:rsidRDefault="00786D7A" w:rsidP="00786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86D7A" w:rsidRDefault="00504264" w:rsidP="00786D7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</w:t>
      </w:r>
      <w:bookmarkStart w:id="0" w:name="_GoBack"/>
      <w:bookmarkEnd w:id="0"/>
      <w:r w:rsidR="00786D7A">
        <w:rPr>
          <w:rFonts w:ascii="Times New Roman" w:hAnsi="Times New Roman" w:cs="Times New Roman"/>
          <w:b/>
          <w:sz w:val="28"/>
        </w:rPr>
        <w:t xml:space="preserve"> апреля 2026г.                                                                                               г. Астана</w:t>
      </w:r>
    </w:p>
    <w:p w:rsidR="00786D7A" w:rsidRPr="00823FFE" w:rsidRDefault="00786D7A" w:rsidP="00786D7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86D7A" w:rsidRDefault="00786D7A" w:rsidP="0078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графиком проведения внутреннего анализа коррупционных рисков </w:t>
      </w:r>
      <w:r w:rsidRPr="00BE2D62">
        <w:rPr>
          <w:rFonts w:ascii="Times New Roman" w:hAnsi="Times New Roman" w:cs="Times New Roman"/>
          <w:b/>
          <w:bCs/>
          <w:sz w:val="28"/>
        </w:rPr>
        <w:t>(ВАКР)</w:t>
      </w:r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8211D9">
        <w:rPr>
          <w:rFonts w:ascii="Times New Roman" w:hAnsi="Times New Roman" w:cs="Times New Roman"/>
          <w:sz w:val="28"/>
        </w:rPr>
        <w:t>квазигосударственных</w:t>
      </w:r>
      <w:proofErr w:type="spellEnd"/>
      <w:r w:rsidRPr="008211D9">
        <w:rPr>
          <w:rFonts w:ascii="Times New Roman" w:hAnsi="Times New Roman" w:cs="Times New Roman"/>
          <w:sz w:val="28"/>
        </w:rPr>
        <w:t xml:space="preserve"> организациях города Астаны </w:t>
      </w:r>
      <w:r>
        <w:rPr>
          <w:rFonts w:ascii="Times New Roman" w:hAnsi="Times New Roman" w:cs="Times New Roman"/>
          <w:sz w:val="28"/>
        </w:rPr>
        <w:t>утвержденного</w:t>
      </w:r>
      <w:r w:rsidRPr="008211D9">
        <w:t xml:space="preserve"> </w:t>
      </w:r>
      <w:proofErr w:type="spellStart"/>
      <w:proofErr w:type="gramStart"/>
      <w:r w:rsidRPr="008211D9">
        <w:rPr>
          <w:rFonts w:ascii="Times New Roman" w:hAnsi="Times New Roman" w:cs="Times New Roman"/>
          <w:sz w:val="28"/>
        </w:rPr>
        <w:t>ГУ«</w:t>
      </w:r>
      <w:proofErr w:type="gramEnd"/>
      <w:r w:rsidRPr="008211D9">
        <w:rPr>
          <w:rFonts w:ascii="Times New Roman" w:hAnsi="Times New Roman" w:cs="Times New Roman"/>
          <w:sz w:val="28"/>
        </w:rPr>
        <w:t>Аппарат</w:t>
      </w:r>
      <w:proofErr w:type="spellEnd"/>
      <w:r w:rsidRPr="008211D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211D9">
        <w:rPr>
          <w:rFonts w:ascii="Times New Roman" w:hAnsi="Times New Roman" w:cs="Times New Roman"/>
          <w:sz w:val="28"/>
        </w:rPr>
        <w:t>акима</w:t>
      </w:r>
      <w:proofErr w:type="spellEnd"/>
      <w:r w:rsidRPr="008211D9">
        <w:rPr>
          <w:rFonts w:ascii="Times New Roman" w:hAnsi="Times New Roman" w:cs="Times New Roman"/>
          <w:sz w:val="28"/>
        </w:rPr>
        <w:t xml:space="preserve"> города Астаны»</w:t>
      </w:r>
      <w:r>
        <w:rPr>
          <w:rFonts w:ascii="Times New Roman" w:hAnsi="Times New Roman" w:cs="Times New Roman"/>
          <w:sz w:val="28"/>
        </w:rPr>
        <w:t xml:space="preserve"> 24 марта 2026 года    и </w:t>
      </w:r>
      <w:r w:rsidRPr="008211D9"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</w:rPr>
        <w:t>реализации</w:t>
      </w:r>
      <w:r w:rsidRPr="008211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</w:t>
      </w:r>
      <w:r w:rsidRPr="008211D9">
        <w:rPr>
          <w:rFonts w:ascii="Times New Roman" w:hAnsi="Times New Roman" w:cs="Times New Roman"/>
          <w:sz w:val="28"/>
        </w:rPr>
        <w:t>ипового базового направления</w:t>
      </w:r>
      <w:r>
        <w:rPr>
          <w:rFonts w:ascii="Times New Roman" w:hAnsi="Times New Roman" w:cs="Times New Roman"/>
          <w:sz w:val="28"/>
        </w:rPr>
        <w:t xml:space="preserve"> №4 </w:t>
      </w:r>
      <w:r w:rsidRPr="008211D9">
        <w:rPr>
          <w:rFonts w:ascii="Times New Roman" w:hAnsi="Times New Roman" w:cs="Times New Roman"/>
          <w:sz w:val="28"/>
        </w:rPr>
        <w:t xml:space="preserve">«Предупреждение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8211D9">
        <w:rPr>
          <w:rFonts w:ascii="Times New Roman" w:hAnsi="Times New Roman" w:cs="Times New Roman"/>
          <w:sz w:val="28"/>
        </w:rPr>
        <w:t>и противодействие коррупции»</w:t>
      </w:r>
      <w:r>
        <w:rPr>
          <w:rFonts w:ascii="Times New Roman" w:hAnsi="Times New Roman" w:cs="Times New Roman"/>
          <w:sz w:val="28"/>
        </w:rPr>
        <w:t xml:space="preserve"> на 2026 год, </w:t>
      </w:r>
      <w:r w:rsidRPr="002728A8">
        <w:rPr>
          <w:rFonts w:ascii="Times New Roman" w:hAnsi="Times New Roman" w:cs="Times New Roman"/>
          <w:b/>
          <w:sz w:val="28"/>
        </w:rPr>
        <w:t xml:space="preserve">с </w:t>
      </w:r>
      <w:r>
        <w:rPr>
          <w:rFonts w:ascii="Times New Roman" w:hAnsi="Times New Roman" w:cs="Times New Roman"/>
          <w:b/>
          <w:sz w:val="28"/>
        </w:rPr>
        <w:t>4 мая</w:t>
      </w:r>
      <w:r w:rsidRPr="002728A8">
        <w:rPr>
          <w:rFonts w:ascii="Times New Roman" w:hAnsi="Times New Roman" w:cs="Times New Roman"/>
          <w:b/>
          <w:sz w:val="28"/>
        </w:rPr>
        <w:t xml:space="preserve"> по </w:t>
      </w:r>
      <w:r>
        <w:rPr>
          <w:rFonts w:ascii="Times New Roman" w:hAnsi="Times New Roman" w:cs="Times New Roman"/>
          <w:b/>
          <w:sz w:val="28"/>
        </w:rPr>
        <w:t>17 июня</w:t>
      </w:r>
      <w:r>
        <w:rPr>
          <w:rFonts w:ascii="Times New Roman" w:hAnsi="Times New Roman" w:cs="Times New Roman"/>
          <w:sz w:val="28"/>
        </w:rPr>
        <w:t xml:space="preserve"> текущего года будет проведен ВАКР деятельности </w:t>
      </w:r>
      <w:r>
        <w:rPr>
          <w:rFonts w:ascii="Times New Roman" w:hAnsi="Times New Roman" w:cs="Times New Roman"/>
          <w:sz w:val="28"/>
          <w:lang w:val="kk-KZ"/>
        </w:rPr>
        <w:t>ТОО «</w:t>
      </w:r>
      <w:r>
        <w:rPr>
          <w:rFonts w:ascii="Times New Roman" w:hAnsi="Times New Roman" w:cs="Times New Roman"/>
          <w:b/>
          <w:sz w:val="28"/>
          <w:lang w:val="en-US"/>
        </w:rPr>
        <w:t>Astana</w:t>
      </w:r>
      <w:r w:rsidRPr="0098215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Venue</w:t>
      </w:r>
      <w:r w:rsidRPr="0098215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Management</w:t>
      </w:r>
      <w:r>
        <w:rPr>
          <w:rFonts w:ascii="Times New Roman" w:hAnsi="Times New Roman" w:cs="Times New Roman"/>
          <w:sz w:val="28"/>
          <w:lang w:val="kk-KZ"/>
        </w:rPr>
        <w:t>»</w:t>
      </w:r>
      <w:r w:rsidRPr="004B1B55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далее – Товарищество).</w:t>
      </w:r>
    </w:p>
    <w:p w:rsidR="00786D7A" w:rsidRDefault="00786D7A" w:rsidP="00786D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ВАКР проводится в соответствии с Типовыми правилами проведения, утвержденными приказом </w:t>
      </w:r>
      <w:r w:rsidRPr="00470B49">
        <w:rPr>
          <w:rFonts w:ascii="Times New Roman" w:hAnsi="Times New Roman" w:cs="Times New Roman"/>
          <w:sz w:val="28"/>
        </w:rPr>
        <w:t>Председателя</w:t>
      </w:r>
      <w:r>
        <w:rPr>
          <w:rFonts w:ascii="Times New Roman" w:hAnsi="Times New Roman" w:cs="Times New Roman"/>
          <w:sz w:val="28"/>
        </w:rPr>
        <w:t xml:space="preserve"> </w:t>
      </w:r>
      <w:r w:rsidRPr="00470B49">
        <w:rPr>
          <w:rFonts w:ascii="Times New Roman" w:hAnsi="Times New Roman" w:cs="Times New Roman"/>
          <w:sz w:val="28"/>
        </w:rPr>
        <w:t>Агентства Республики Казахстан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470B49">
        <w:rPr>
          <w:rFonts w:ascii="Times New Roman" w:hAnsi="Times New Roman" w:cs="Times New Roman"/>
          <w:sz w:val="28"/>
        </w:rPr>
        <w:t>по делам государственной службы</w:t>
      </w:r>
      <w:r>
        <w:rPr>
          <w:rFonts w:ascii="Times New Roman" w:hAnsi="Times New Roman" w:cs="Times New Roman"/>
          <w:sz w:val="28"/>
        </w:rPr>
        <w:t xml:space="preserve"> </w:t>
      </w:r>
      <w:r w:rsidRPr="00470B49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противодействию</w:t>
      </w:r>
      <w:r w:rsidRPr="00470B49">
        <w:rPr>
          <w:rFonts w:ascii="Times New Roman" w:hAnsi="Times New Roman" w:cs="Times New Roman"/>
          <w:sz w:val="28"/>
        </w:rPr>
        <w:t xml:space="preserve"> коррупции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470B49">
        <w:rPr>
          <w:rFonts w:ascii="Times New Roman" w:hAnsi="Times New Roman" w:cs="Times New Roman"/>
          <w:sz w:val="28"/>
        </w:rPr>
        <w:t>от 19 октября 2016 года №12</w:t>
      </w:r>
      <w:r>
        <w:rPr>
          <w:rFonts w:ascii="Times New Roman" w:hAnsi="Times New Roman" w:cs="Times New Roman"/>
          <w:sz w:val="28"/>
        </w:rPr>
        <w:t xml:space="preserve">, по следующим направлениям: </w:t>
      </w:r>
    </w:p>
    <w:p w:rsidR="00786D7A" w:rsidRDefault="00786D7A" w:rsidP="00786D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коррупционных рисков в нормативных правовых актах, затрагивающих деятельность Товарищества;</w:t>
      </w:r>
    </w:p>
    <w:p w:rsidR="00786D7A" w:rsidRPr="00DE6116" w:rsidRDefault="00786D7A" w:rsidP="00786D7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Выявление коррупционных рисков в организационно-управленческой деятельности Товарищества.</w:t>
      </w:r>
    </w:p>
    <w:p w:rsidR="00786D7A" w:rsidRPr="00FD6FE9" w:rsidRDefault="00786D7A" w:rsidP="00786D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вопросам, касающимся порядка проведения внутреннего анализа коррупционных рисков в деятельности Товарищества просим обращаться по следующему телефону:</w:t>
      </w:r>
      <w:r w:rsidRPr="000D20EB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bidi="ru-RU"/>
        </w:rPr>
        <w:t xml:space="preserve"> </w:t>
      </w:r>
      <w:r w:rsidRPr="000D20E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>+7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bidi="ru-RU"/>
        </w:rPr>
        <w:t xml:space="preserve"> 775 888 53 25  </w:t>
      </w:r>
    </w:p>
    <w:p w:rsidR="00DB1D3E" w:rsidRDefault="00DB1D3E" w:rsidP="00DB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F55AE" w:rsidRDefault="007F55AE"/>
    <w:sectPr w:rsidR="007F55AE" w:rsidSect="009821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835DE"/>
    <w:multiLevelType w:val="hybridMultilevel"/>
    <w:tmpl w:val="5BFA14F2"/>
    <w:lvl w:ilvl="0" w:tplc="EFDEB2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A"/>
    <w:rsid w:val="00504264"/>
    <w:rsid w:val="00786D7A"/>
    <w:rsid w:val="007F55AE"/>
    <w:rsid w:val="00DB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96C9A-57EE-4974-929F-7AF736ED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2026-04-07T06:48:00Z</dcterms:created>
  <dcterms:modified xsi:type="dcterms:W3CDTF">2026-04-17T05:52:00Z</dcterms:modified>
</cp:coreProperties>
</file>