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17" w:type="dxa"/>
        <w:tblInd w:w="-712" w:type="dxa"/>
        <w:tblCellMar>
          <w:left w:w="0" w:type="dxa"/>
          <w:bottom w:w="19" w:type="dxa"/>
          <w:right w:w="0" w:type="dxa"/>
        </w:tblCellMar>
        <w:tblLook w:val="04A0" w:firstRow="1" w:lastRow="0" w:firstColumn="1" w:lastColumn="0" w:noHBand="0" w:noVBand="1"/>
      </w:tblPr>
      <w:tblGrid>
        <w:gridCol w:w="19"/>
        <w:gridCol w:w="539"/>
        <w:gridCol w:w="4935"/>
        <w:gridCol w:w="1173"/>
        <w:gridCol w:w="1502"/>
        <w:gridCol w:w="1157"/>
        <w:gridCol w:w="592"/>
      </w:tblGrid>
      <w:tr w:rsidR="00483829" w:rsidRPr="00822BD5" w:rsidTr="00483829">
        <w:trPr>
          <w:trHeight w:val="398"/>
        </w:trPr>
        <w:tc>
          <w:tcPr>
            <w:tcW w:w="9917" w:type="dxa"/>
            <w:gridSpan w:val="7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83829" w:rsidRDefault="00483829" w:rsidP="00483829">
            <w:pPr>
              <w:tabs>
                <w:tab w:val="left" w:pos="9210"/>
              </w:tabs>
              <w:spacing w:after="0" w:line="265" w:lineRule="auto"/>
              <w:ind w:left="6521" w:right="139" w:hanging="1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4732D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Прейскурант цен </w:t>
            </w: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 xml:space="preserve">от </w:t>
            </w:r>
          </w:p>
          <w:p w:rsidR="00483829" w:rsidRDefault="00483829" w:rsidP="00483829">
            <w:pPr>
              <w:tabs>
                <w:tab w:val="left" w:pos="9210"/>
              </w:tabs>
              <w:spacing w:after="0" w:line="265" w:lineRule="auto"/>
              <w:ind w:left="6521" w:right="139" w:hanging="10"/>
              <w:jc w:val="right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19 декабря 2024 года</w:t>
            </w:r>
          </w:p>
          <w:p w:rsidR="00483829" w:rsidRPr="00822BD5" w:rsidRDefault="00483829" w:rsidP="00994774">
            <w:pPr>
              <w:spacing w:after="0" w:line="240" w:lineRule="auto"/>
              <w:ind w:left="6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98"/>
        </w:trPr>
        <w:tc>
          <w:tcPr>
            <w:tcW w:w="99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30603" w:rsidRPr="00822BD5" w:rsidRDefault="00730603" w:rsidP="00994774">
            <w:pPr>
              <w:spacing w:after="0" w:line="240" w:lineRule="auto"/>
              <w:ind w:left="6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Hlk153467923"/>
          </w:p>
          <w:p w:rsidR="00730603" w:rsidRPr="00822BD5" w:rsidRDefault="00730603" w:rsidP="00994774">
            <w:pPr>
              <w:spacing w:after="0" w:line="240" w:lineRule="auto"/>
              <w:ind w:left="6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Монумент «Астана-</w:t>
            </w:r>
            <w:proofErr w:type="spellStart"/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Байтерек</w:t>
            </w:r>
            <w:proofErr w:type="spellEnd"/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:rsidR="00730603" w:rsidRPr="00822BD5" w:rsidRDefault="00730603" w:rsidP="00994774">
            <w:pPr>
              <w:spacing w:after="0" w:line="240" w:lineRule="auto"/>
              <w:ind w:left="6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1112"/>
        </w:trPr>
        <w:tc>
          <w:tcPr>
            <w:tcW w:w="558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bottom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9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4" w:hanging="2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Оказание услуг по предоставлению во временное владение и пользование/Аренда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09" w:hanging="14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Площадь, </w:t>
            </w:r>
            <w:proofErr w:type="spellStart"/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кв.м</w:t>
            </w:r>
            <w:proofErr w:type="spellEnd"/>
          </w:p>
        </w:tc>
        <w:tc>
          <w:tcPr>
            <w:tcW w:w="1502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16" w:hanging="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Расчетный период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142" w:right="5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Цена за единицу,</w:t>
            </w:r>
          </w:p>
          <w:p w:rsidR="00730603" w:rsidRPr="00822BD5" w:rsidRDefault="00730603" w:rsidP="00994774">
            <w:pPr>
              <w:spacing w:after="0" w:line="240" w:lineRule="auto"/>
              <w:ind w:left="128" w:hanging="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тенге с </w:t>
            </w:r>
            <w:proofErr w:type="spellStart"/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ндс</w:t>
            </w:r>
            <w:proofErr w:type="spellEnd"/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01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6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359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ind w:left="15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Тарифы на посещение</w:t>
            </w:r>
          </w:p>
        </w:tc>
      </w:tr>
      <w:tr w:rsidR="00730603" w:rsidRPr="00822BD5" w:rsidTr="00483829">
        <w:trPr>
          <w:trHeight w:val="303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7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2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Для взрослых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266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Для детей (от 6 до 15 лет)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455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9" w:hanging="1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Льготный (для пенсионеров при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предоставлении подтверждающего документа)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1 500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274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359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ind w:left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 группового билета с экскурсией 10 и более человек*</w:t>
            </w:r>
          </w:p>
        </w:tc>
      </w:tr>
      <w:tr w:rsidR="00730603" w:rsidRPr="00822BD5" w:rsidTr="00483829">
        <w:trPr>
          <w:trHeight w:val="280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9" w:hanging="14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Для взрослых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1500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455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9" w:hanging="14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Для детей (от 6 до 15 лет)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455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9" w:hanging="1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Льготный (для пенсионеров при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предоставлении подтверждающего документа)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1300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263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483829" w:rsidP="00994774">
            <w:pPr>
              <w:spacing w:after="0" w:line="240" w:lineRule="auto"/>
              <w:ind w:left="107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53467586"/>
            <w:bookmarkStart w:id="2" w:name="_Hlk153467629"/>
            <w:r>
              <w:rPr>
                <w:rFonts w:ascii="Times New Roman" w:hAnsi="Times New Roman" w:cs="Times New Roman"/>
                <w:sz w:val="24"/>
                <w:szCs w:val="24"/>
              </w:rPr>
              <w:t>Точка питания, 3</w:t>
            </w:r>
            <w:r w:rsidR="00730603"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этаж</w:t>
            </w:r>
            <w:bookmarkEnd w:id="1"/>
            <w:r w:rsidR="00730603"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в период (май-октябрь)</w:t>
            </w:r>
            <w:bookmarkEnd w:id="2"/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55,8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500 000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263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107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Точка питания, 3 этаж в период (ноябрь-апрель)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55,8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300 000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730603" w:rsidRPr="00822BD5" w:rsidTr="00483829">
        <w:trPr>
          <w:trHeight w:val="263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Нежилое помещение</w:t>
            </w:r>
            <w:r w:rsidRPr="00822B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95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1кв.м./мес.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22 000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263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A407D7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7D7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A407D7" w:rsidRDefault="00730603" w:rsidP="00994774">
            <w:pPr>
              <w:spacing w:after="0" w:line="240" w:lineRule="auto"/>
              <w:ind w:left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A407D7">
              <w:rPr>
                <w:rFonts w:ascii="Times New Roman" w:hAnsi="Times New Roman" w:cs="Times New Roman"/>
                <w:sz w:val="24"/>
                <w:szCs w:val="24"/>
              </w:rPr>
              <w:t>Галерея (без учета расходов на электроэнергию)</w:t>
            </w:r>
            <w:r w:rsidRPr="00A407D7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Pr="00A407D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**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A407D7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A407D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90,1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A407D7" w:rsidRDefault="00730603" w:rsidP="00994774">
            <w:pPr>
              <w:spacing w:after="0" w:line="240" w:lineRule="auto"/>
              <w:ind w:left="9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7D7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A407D7" w:rsidRDefault="00730603" w:rsidP="00994774">
            <w:pPr>
              <w:spacing w:after="0" w:line="240" w:lineRule="auto"/>
              <w:ind w:left="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07D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500</w:t>
            </w:r>
            <w:r w:rsidRPr="00A407D7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441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163" w:right="4" w:hanging="14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Локации для проведения фото и видеосъемки в пределах здания/ Локации для проведения церемонии бракосочетания (не более 10 чел.).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 локация/ 1 час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45 000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296"/>
        </w:trPr>
        <w:tc>
          <w:tcPr>
            <w:tcW w:w="55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199" w:right="242" w:hanging="7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Возмещение стоимости при утере гардеробного номерка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 w:val="restart"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Аудиогид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 ед./1 экскурсия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Предоставление помещений (Шара) для проведения мероприятий на 3 этаже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254,7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250 000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Предоставление помещений (Шара) на 3 этаже для монтажа/демонтажа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254,7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час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125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Подсветка монумента для проведения мероприятий (в вечернее время до 00:00ч.)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30 мин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70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информации (20 секундное видео) на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экране в рабочее время объекта (50 показов)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сутки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14.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информации(20 секундное видео)  на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экране в рабочее время объекта (350 показов)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 неделя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100 000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информации (20 секундное видео) на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экране в рабочее время объекта (500 показов)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 дней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0 0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16.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размещение информации (20 секундное видео)  на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Led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экране в рабочее время объекта (1500 показов)</w:t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месяц</w:t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400 000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17.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Помещение под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вендинговые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аппараты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30603" w:rsidRPr="00822BD5" w:rsidTr="00483829">
        <w:trPr>
          <w:trHeight w:val="388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18.</w:t>
            </w:r>
          </w:p>
        </w:tc>
        <w:tc>
          <w:tcPr>
            <w:tcW w:w="49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17331D" w:rsidRDefault="00730603" w:rsidP="00994774">
            <w:pPr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52225">
              <w:rPr>
                <w:rFonts w:ascii="Times New Roman" w:hAnsi="Times New Roman" w:cs="Times New Roman"/>
                <w:sz w:val="24"/>
                <w:szCs w:val="24"/>
              </w:rPr>
              <w:t>Кассовое обслуживание</w:t>
            </w:r>
            <w:r w:rsidR="0017331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Галереи</w:t>
            </w:r>
            <w:r w:rsidR="00895C9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**</w:t>
            </w:r>
            <w:bookmarkStart w:id="3" w:name="_GoBack"/>
            <w:bookmarkEnd w:id="3"/>
          </w:p>
        </w:tc>
        <w:tc>
          <w:tcPr>
            <w:tcW w:w="11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44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5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592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30603" w:rsidRPr="00822BD5" w:rsidTr="00483829">
        <w:trPr>
          <w:trHeight w:val="1951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8" w:type="dxa"/>
            <w:gridSpan w:val="6"/>
            <w:tcBorders>
              <w:top w:val="single" w:sz="2" w:space="0" w:color="000000"/>
              <w:left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730603" w:rsidRPr="00822BD5" w:rsidRDefault="00730603" w:rsidP="00994774">
            <w:pPr>
              <w:tabs>
                <w:tab w:val="center" w:pos="2292"/>
              </w:tabs>
              <w:spacing w:after="30" w:line="240" w:lineRule="auto"/>
              <w:ind w:left="122"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Скидка 30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%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для карт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City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Pass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Кazakhstan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, за исключением групповых билетов.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***</w:t>
            </w:r>
          </w:p>
          <w:p w:rsidR="00730603" w:rsidRPr="00822BD5" w:rsidRDefault="00730603" w:rsidP="00994774">
            <w:pPr>
              <w:spacing w:after="0" w:line="240" w:lineRule="auto"/>
              <w:ind w:left="122" w:right="285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Скидка 20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%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на предоставление услуги (за исключением всех видов экскурсий) физическим и юридическим лицам с любой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организационно-правовой формой управления, продвигающих/содействующих, в продвижении проектов с участием людей с ограниченными физическими возможностями.</w:t>
            </w:r>
            <w:r w:rsidRPr="00822B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***</w:t>
            </w:r>
          </w:p>
        </w:tc>
      </w:tr>
      <w:tr w:rsidR="00730603" w:rsidRPr="00822BD5" w:rsidTr="00483829">
        <w:trPr>
          <w:trHeight w:val="564"/>
        </w:trPr>
        <w:tc>
          <w:tcPr>
            <w:tcW w:w="19" w:type="dxa"/>
            <w:vMerge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16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9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730603" w:rsidRPr="00822BD5" w:rsidRDefault="00730603" w:rsidP="00994774">
            <w:pPr>
              <w:spacing w:after="0" w:line="240" w:lineRule="auto"/>
              <w:ind w:left="8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Примечание:</w:t>
            </w:r>
          </w:p>
          <w:p w:rsidR="00730603" w:rsidRPr="00822BD5" w:rsidRDefault="00730603" w:rsidP="00994774">
            <w:pPr>
              <w:spacing w:after="0" w:line="240" w:lineRule="auto"/>
              <w:ind w:firstLine="12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*</w:t>
            </w:r>
            <w:r w:rsidRPr="00822B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анный вид услуги не подлежит оплате </w:t>
            </w:r>
            <w:proofErr w:type="spell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турлидерами</w:t>
            </w:r>
            <w:proofErr w:type="spell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, являющимися работниками отправляющей турфирмы и/или экскурсионной фирмы, которые организовывают пребывание посетителей на Объекты и следуют вместе с группой посетителей по маршруту в ходе всей экскурсии;</w:t>
            </w:r>
          </w:p>
          <w:p w:rsidR="00730603" w:rsidRPr="00822BD5" w:rsidRDefault="00730603" w:rsidP="00994774">
            <w:pPr>
              <w:spacing w:after="0" w:line="240" w:lineRule="auto"/>
              <w:ind w:left="123"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**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При предоставлении помещения сроком от 1 (одного) месяца;</w:t>
            </w:r>
          </w:p>
          <w:p w:rsidR="00730603" w:rsidRPr="00822BD5" w:rsidRDefault="00730603" w:rsidP="00994774">
            <w:pPr>
              <w:spacing w:after="6" w:line="259" w:lineRule="auto"/>
              <w:ind w:left="122" w:right="285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***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Скидка утверждается Приказом Генерального директора;</w:t>
            </w:r>
          </w:p>
          <w:p w:rsidR="00730603" w:rsidRPr="00822BD5" w:rsidRDefault="00730603" w:rsidP="00994774">
            <w:pPr>
              <w:spacing w:after="0" w:line="240" w:lineRule="auto"/>
              <w:ind w:left="128" w:right="285" w:firstLine="56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730603" w:rsidRPr="00822BD5" w:rsidRDefault="00730603" w:rsidP="00994774">
            <w:pPr>
              <w:spacing w:after="0" w:line="240" w:lineRule="auto"/>
              <w:ind w:left="128" w:right="285" w:firstLine="56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Право на бесплатное посещение монумента имеют следующие категории граждан (при предъявлении подтверждающих документов):</w:t>
            </w:r>
          </w:p>
          <w:p w:rsidR="00730603" w:rsidRPr="00822BD5" w:rsidRDefault="00730603" w:rsidP="00730603">
            <w:pPr>
              <w:pStyle w:val="a4"/>
              <w:numPr>
                <w:ilvl w:val="0"/>
                <w:numId w:val="1"/>
              </w:numPr>
              <w:spacing w:after="0" w:line="240" w:lineRule="auto"/>
              <w:ind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и инвалиды ВОВ и </w:t>
            </w:r>
            <w:proofErr w:type="gramStart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лица</w:t>
            </w:r>
            <w:proofErr w:type="gram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приравненные к ним</w:t>
            </w:r>
          </w:p>
          <w:p w:rsidR="00730603" w:rsidRPr="00822BD5" w:rsidRDefault="00730603" w:rsidP="00730603">
            <w:pPr>
              <w:numPr>
                <w:ilvl w:val="0"/>
                <w:numId w:val="1"/>
              </w:numPr>
              <w:spacing w:after="0" w:line="240" w:lineRule="auto"/>
              <w:ind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Многодетные матери</w:t>
            </w:r>
          </w:p>
          <w:p w:rsidR="00730603" w:rsidRPr="00822BD5" w:rsidRDefault="00730603" w:rsidP="00730603">
            <w:pPr>
              <w:numPr>
                <w:ilvl w:val="0"/>
                <w:numId w:val="1"/>
              </w:numPr>
              <w:spacing w:after="0" w:line="240" w:lineRule="auto"/>
              <w:ind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Инвалиды 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822BD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2DA82D4" wp14:editId="23D9E7FE">
                  <wp:extent cx="6350" cy="635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2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50" cy="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групп и дети-инвалиды</w:t>
            </w:r>
          </w:p>
          <w:p w:rsidR="00730603" w:rsidRPr="00822BD5" w:rsidRDefault="00730603" w:rsidP="00730603">
            <w:pPr>
              <w:numPr>
                <w:ilvl w:val="0"/>
                <w:numId w:val="1"/>
              </w:numPr>
              <w:spacing w:after="0" w:line="240" w:lineRule="auto"/>
              <w:ind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Дети-сироты и дети, оставшиеся без попечения родителей, не достигшие 18-ти лет</w:t>
            </w:r>
          </w:p>
          <w:p w:rsidR="00730603" w:rsidRPr="00822BD5" w:rsidRDefault="00730603" w:rsidP="00730603">
            <w:pPr>
              <w:numPr>
                <w:ilvl w:val="0"/>
                <w:numId w:val="1"/>
              </w:numPr>
              <w:spacing w:after="0" w:line="240" w:lineRule="auto"/>
              <w:ind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Дети в возрасте до 5 лет (включительно).</w:t>
            </w:r>
          </w:p>
          <w:p w:rsidR="00730603" w:rsidRPr="00822BD5" w:rsidRDefault="00730603" w:rsidP="00730603">
            <w:pPr>
              <w:numPr>
                <w:ilvl w:val="0"/>
                <w:numId w:val="1"/>
              </w:numPr>
              <w:spacing w:after="0" w:line="240" w:lineRule="auto"/>
              <w:ind w:right="2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Дети-школьники из многодетных семей.</w:t>
            </w:r>
          </w:p>
          <w:p w:rsidR="00730603" w:rsidRPr="00822BD5" w:rsidRDefault="00730603" w:rsidP="00994774">
            <w:pPr>
              <w:spacing w:after="0" w:line="240" w:lineRule="auto"/>
              <w:ind w:left="160" w:right="285" w:firstLine="5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Инвалидам </w:t>
            </w:r>
            <w:r w:rsidRPr="00822BD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группы при предъявлении подтверждающих документов предоставляется скидка в размере 50</w:t>
            </w:r>
            <w:proofErr w:type="gramStart"/>
            <w:r w:rsidRPr="00822BD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 xml:space="preserve">% </w:t>
            </w: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от</w:t>
            </w:r>
            <w:proofErr w:type="gramEnd"/>
            <w:r w:rsidRPr="00822BD5">
              <w:rPr>
                <w:rFonts w:ascii="Times New Roman" w:hAnsi="Times New Roman" w:cs="Times New Roman"/>
                <w:sz w:val="24"/>
                <w:szCs w:val="24"/>
              </w:rPr>
              <w:t xml:space="preserve"> стоимости входного билета, а также 1 (одному) сопровождающему  лицу для инвалидов I, II группы, вход бесплатный.</w:t>
            </w:r>
          </w:p>
          <w:p w:rsidR="00730603" w:rsidRPr="00822BD5" w:rsidRDefault="00730603" w:rsidP="00994774">
            <w:pPr>
              <w:spacing w:after="0" w:line="240" w:lineRule="auto"/>
              <w:ind w:left="178" w:right="285" w:firstLine="5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Согласно Договору о доверительном управлении предусмотрено безвозмездное предоставление объекта для проведения городских мероприятий до 5 (пяти) дней в году включая дни монтажа/демонтажа на основании письменного согласия балансодержателя, при отсутствии договорных обязательств Доверительного управляющего с третьими лицами на предоставление объекта на запрашиваемые дни.</w:t>
            </w:r>
          </w:p>
          <w:p w:rsidR="00730603" w:rsidRPr="00822BD5" w:rsidRDefault="00730603" w:rsidP="00994774">
            <w:pPr>
              <w:spacing w:after="0" w:line="240" w:lineRule="auto"/>
              <w:ind w:left="178" w:right="285" w:firstLine="5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2BD5">
              <w:rPr>
                <w:rFonts w:ascii="Times New Roman" w:hAnsi="Times New Roman" w:cs="Times New Roman"/>
                <w:sz w:val="24"/>
                <w:szCs w:val="24"/>
              </w:rPr>
              <w:t>Согласно Дополнительному соглашению к Договору доверительного управления безвозмездно предоставляется доступ на объект для посещения официальных иностранных делегаций только на основании письменного уведомления государственных органов, дипломатических и приравненных к ним представительств иностранных государств, консульских учреждений иностранных государств, аккредитованных в Республики Казахстан.</w:t>
            </w:r>
          </w:p>
        </w:tc>
      </w:tr>
    </w:tbl>
    <w:p w:rsidR="00B06EFD" w:rsidRDefault="00895C9E"/>
    <w:sectPr w:rsidR="00B06E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195B58"/>
    <w:multiLevelType w:val="hybridMultilevel"/>
    <w:tmpl w:val="F0D4740A"/>
    <w:lvl w:ilvl="0" w:tplc="043F0001">
      <w:start w:val="1"/>
      <w:numFmt w:val="bullet"/>
      <w:lvlText w:val=""/>
      <w:lvlJc w:val="left"/>
      <w:pPr>
        <w:ind w:left="859" w:hanging="360"/>
      </w:pPr>
      <w:rPr>
        <w:rFonts w:ascii="Symbol" w:hAnsi="Symbol" w:hint="default"/>
      </w:rPr>
    </w:lvl>
    <w:lvl w:ilvl="1" w:tplc="043F0003" w:tentative="1">
      <w:start w:val="1"/>
      <w:numFmt w:val="bullet"/>
      <w:lvlText w:val="o"/>
      <w:lvlJc w:val="left"/>
      <w:pPr>
        <w:ind w:left="1579" w:hanging="360"/>
      </w:pPr>
      <w:rPr>
        <w:rFonts w:ascii="Courier New" w:hAnsi="Courier New" w:cs="Courier New" w:hint="default"/>
      </w:rPr>
    </w:lvl>
    <w:lvl w:ilvl="2" w:tplc="043F0005" w:tentative="1">
      <w:start w:val="1"/>
      <w:numFmt w:val="bullet"/>
      <w:lvlText w:val=""/>
      <w:lvlJc w:val="left"/>
      <w:pPr>
        <w:ind w:left="2299" w:hanging="360"/>
      </w:pPr>
      <w:rPr>
        <w:rFonts w:ascii="Wingdings" w:hAnsi="Wingdings" w:hint="default"/>
      </w:rPr>
    </w:lvl>
    <w:lvl w:ilvl="3" w:tplc="043F0001" w:tentative="1">
      <w:start w:val="1"/>
      <w:numFmt w:val="bullet"/>
      <w:lvlText w:val=""/>
      <w:lvlJc w:val="left"/>
      <w:pPr>
        <w:ind w:left="3019" w:hanging="360"/>
      </w:pPr>
      <w:rPr>
        <w:rFonts w:ascii="Symbol" w:hAnsi="Symbol" w:hint="default"/>
      </w:rPr>
    </w:lvl>
    <w:lvl w:ilvl="4" w:tplc="043F0003" w:tentative="1">
      <w:start w:val="1"/>
      <w:numFmt w:val="bullet"/>
      <w:lvlText w:val="o"/>
      <w:lvlJc w:val="left"/>
      <w:pPr>
        <w:ind w:left="3739" w:hanging="360"/>
      </w:pPr>
      <w:rPr>
        <w:rFonts w:ascii="Courier New" w:hAnsi="Courier New" w:cs="Courier New" w:hint="default"/>
      </w:rPr>
    </w:lvl>
    <w:lvl w:ilvl="5" w:tplc="043F0005" w:tentative="1">
      <w:start w:val="1"/>
      <w:numFmt w:val="bullet"/>
      <w:lvlText w:val=""/>
      <w:lvlJc w:val="left"/>
      <w:pPr>
        <w:ind w:left="4459" w:hanging="360"/>
      </w:pPr>
      <w:rPr>
        <w:rFonts w:ascii="Wingdings" w:hAnsi="Wingdings" w:hint="default"/>
      </w:rPr>
    </w:lvl>
    <w:lvl w:ilvl="6" w:tplc="043F0001" w:tentative="1">
      <w:start w:val="1"/>
      <w:numFmt w:val="bullet"/>
      <w:lvlText w:val=""/>
      <w:lvlJc w:val="left"/>
      <w:pPr>
        <w:ind w:left="5179" w:hanging="360"/>
      </w:pPr>
      <w:rPr>
        <w:rFonts w:ascii="Symbol" w:hAnsi="Symbol" w:hint="default"/>
      </w:rPr>
    </w:lvl>
    <w:lvl w:ilvl="7" w:tplc="043F0003" w:tentative="1">
      <w:start w:val="1"/>
      <w:numFmt w:val="bullet"/>
      <w:lvlText w:val="o"/>
      <w:lvlJc w:val="left"/>
      <w:pPr>
        <w:ind w:left="5899" w:hanging="360"/>
      </w:pPr>
      <w:rPr>
        <w:rFonts w:ascii="Courier New" w:hAnsi="Courier New" w:cs="Courier New" w:hint="default"/>
      </w:rPr>
    </w:lvl>
    <w:lvl w:ilvl="8" w:tplc="043F0005" w:tentative="1">
      <w:start w:val="1"/>
      <w:numFmt w:val="bullet"/>
      <w:lvlText w:val=""/>
      <w:lvlJc w:val="left"/>
      <w:pPr>
        <w:ind w:left="661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603"/>
    <w:rsid w:val="0017331D"/>
    <w:rsid w:val="003B5BBC"/>
    <w:rsid w:val="00483829"/>
    <w:rsid w:val="00730603"/>
    <w:rsid w:val="00895C9E"/>
    <w:rsid w:val="009E6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82A6D"/>
  <w15:chartTrackingRefBased/>
  <w15:docId w15:val="{E9693765-5265-4997-80F8-16250BC23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060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30603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aliases w:val="corp de texte,маркированный,List Paragraph,Bullet Number,Bullet List,FooterText,numbered,Elenco Normale,Абзац с отступом,strich,2nd Tier Header"/>
    <w:basedOn w:val="a"/>
    <w:link w:val="a5"/>
    <w:uiPriority w:val="34"/>
    <w:qFormat/>
    <w:rsid w:val="00730603"/>
    <w:pPr>
      <w:ind w:left="720"/>
      <w:contextualSpacing/>
    </w:pPr>
  </w:style>
  <w:style w:type="table" w:styleId="a6">
    <w:name w:val="Table Grid"/>
    <w:basedOn w:val="a1"/>
    <w:rsid w:val="007306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Абзац списка Знак"/>
    <w:aliases w:val="corp de texte Знак,маркированный Знак,List Paragraph Знак,Bullet Number Знак,Bullet List Знак,FooterText Знак,numbered Знак,Elenco Normale Знак,Абзац с отступом Знак,strich Знак,2nd Tier Header Знак"/>
    <w:link w:val="a4"/>
    <w:uiPriority w:val="34"/>
    <w:locked/>
    <w:rsid w:val="00730603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615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Sh.Orazova</dc:creator>
  <cp:keywords/>
  <dc:description/>
  <cp:lastModifiedBy>Sh.Orazova</cp:lastModifiedBy>
  <cp:revision>4</cp:revision>
  <dcterms:created xsi:type="dcterms:W3CDTF">2025-02-04T06:01:00Z</dcterms:created>
  <dcterms:modified xsi:type="dcterms:W3CDTF">2025-02-14T10:19:00Z</dcterms:modified>
</cp:coreProperties>
</file>